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F27" w:rsidRPr="00875538" w:rsidRDefault="00685F27" w:rsidP="00EA340D">
      <w:pPr>
        <w:spacing w:after="0"/>
        <w:jc w:val="right"/>
        <w:rPr>
          <w:i/>
          <w:sz w:val="16"/>
          <w:lang w:val="fr-CH"/>
        </w:rPr>
      </w:pPr>
      <w:r w:rsidRPr="00875538">
        <w:rPr>
          <w:i/>
          <w:sz w:val="16"/>
          <w:lang w:val="fr-CH"/>
        </w:rPr>
        <w:t xml:space="preserve"> </w:t>
      </w:r>
    </w:p>
    <w:p w:rsidR="00C02E8F" w:rsidRPr="001F3F68" w:rsidRDefault="00C02E8F" w:rsidP="00C02E8F">
      <w:pPr>
        <w:jc w:val="center"/>
        <w:rPr>
          <w:b/>
          <w:sz w:val="44"/>
        </w:rPr>
      </w:pPr>
      <w:r>
        <w:rPr>
          <w:b/>
          <w:sz w:val="44"/>
        </w:rPr>
        <w:t>Louis Moinet possède désormais sa propre ruelle dans sa ville natale, Bourges</w:t>
      </w:r>
    </w:p>
    <w:p w:rsidR="00C02E8F" w:rsidRPr="006C0DAA" w:rsidRDefault="00C02E8F" w:rsidP="00C02E8F">
      <w:pPr>
        <w:spacing w:after="120"/>
        <w:jc w:val="both"/>
      </w:pPr>
      <w:r>
        <w:t>«</w:t>
      </w:r>
      <w:r w:rsidRPr="00387D82">
        <w:rPr>
          <w:i/>
        </w:rPr>
        <w:t xml:space="preserve"> C’est une pierre de plus dans l’édifice de la reconnaissance de Louis Moinet. Cela faisait des années que nous </w:t>
      </w:r>
      <w:r>
        <w:rPr>
          <w:i/>
        </w:rPr>
        <w:t>œuvrions</w:t>
      </w:r>
      <w:r w:rsidRPr="00387D82">
        <w:rPr>
          <w:i/>
        </w:rPr>
        <w:t xml:space="preserve"> à la localisation exacte de sa demeure</w:t>
      </w:r>
      <w:r>
        <w:rPr>
          <w:i/>
        </w:rPr>
        <w:t xml:space="preserve"> historique</w:t>
      </w:r>
      <w:r w:rsidRPr="00387D82">
        <w:rPr>
          <w:i/>
        </w:rPr>
        <w:t xml:space="preserve">. Grâce à un minutieux travail d’historien, c’est </w:t>
      </w:r>
      <w:r>
        <w:rPr>
          <w:i/>
        </w:rPr>
        <w:t>maintenant chose faite et l</w:t>
      </w:r>
      <w:r w:rsidRPr="00387D82">
        <w:rPr>
          <w:i/>
        </w:rPr>
        <w:t xml:space="preserve">a Ville de Bourges </w:t>
      </w:r>
      <w:r>
        <w:rPr>
          <w:i/>
        </w:rPr>
        <w:t>lui rend hommage en baptisant</w:t>
      </w:r>
      <w:r w:rsidR="00230751">
        <w:rPr>
          <w:i/>
        </w:rPr>
        <w:t xml:space="preserve"> la ruelle adjacente de son nom. </w:t>
      </w:r>
      <w:r w:rsidR="00230751">
        <w:t>»</w:t>
      </w:r>
      <w:r>
        <w:t xml:space="preserve"> </w:t>
      </w:r>
    </w:p>
    <w:p w:rsidR="00C02E8F" w:rsidRDefault="00C02E8F" w:rsidP="00C02E8F">
      <w:pPr>
        <w:spacing w:after="120"/>
        <w:jc w:val="both"/>
      </w:pPr>
      <w:r>
        <w:t xml:space="preserve">C’est un cas rarissime en horlogerie : le baptême d’une voie du nom d’un horloger, au lieu même de son lieu de création. Si beaucoup de rues en Suisse portent le nom de grands horlogers, ce n’est pas, dans l’immense majorité des cas, en lien direct avec la géographie personnelle de l’horloger indiqué – simplement un lien avec la ville, le canton. </w:t>
      </w:r>
    </w:p>
    <w:p w:rsidR="00C02E8F" w:rsidRDefault="00C02E8F" w:rsidP="00C02E8F">
      <w:pPr>
        <w:spacing w:after="120"/>
        <w:jc w:val="both"/>
      </w:pPr>
      <w:r>
        <w:t xml:space="preserve">Une fois de plus, Louis Moinet fait exception. La Ville de Bourges ayant redécouvert son patrimoine unique, a décidé de baptiser en son nom « Impasse Louis Moinet » la ruelle qui jouxte directement la maison où le célèbre horloger a longtemps habité </w:t>
      </w:r>
      <w:r w:rsidRPr="00C33461">
        <w:t xml:space="preserve">et imaginé le premier chronographe de l’histoire. Cet évènement intervient précisément pour les 250 ans de la naissance de Louis Moinet, </w:t>
      </w:r>
      <w:r>
        <w:t xml:space="preserve">né à Bourges en 1768. De manière symbolique, l’inauguration de ladite ruelle aura lieu le 21 juin, solstice d’été. C’est un rappel historique des activités d’observation astronomique de Louis Moinet, desquelles découla une grande partie de son art horloger, notamment l’invention du chronographe en 1816. </w:t>
      </w:r>
    </w:p>
    <w:p w:rsidR="00C02E8F" w:rsidRDefault="00C02E8F" w:rsidP="00C02E8F">
      <w:pPr>
        <w:spacing w:after="120"/>
        <w:jc w:val="both"/>
      </w:pPr>
      <w:r>
        <w:t xml:space="preserve">L’Impasse Louis Moinet se situe en perpendiculaire de la Rue Moyenne. C’est l’un des axes historiques de la Ville, emprunté pour rejoindre la fameuse Cathédrale. L’Impasse Louis Moinet en sera d’ailleurs distante de moins de 100 mètres. </w:t>
      </w:r>
    </w:p>
    <w:p w:rsidR="00C02E8F" w:rsidRDefault="00C02E8F" w:rsidP="00C02E8F">
      <w:pPr>
        <w:spacing w:after="120"/>
        <w:jc w:val="both"/>
      </w:pPr>
      <w:r>
        <w:t xml:space="preserve">Louis Moinet a passé ses jeunes années à la Rue de la Monnaie. Puis, il partit étudier en Italie, un voyage qui forgea son style et son talent pour la peinture et la sculpture. Il reviendra plus tard en tant que professeur à l’Ecole des Beaux-Arts de Bourges. La Ville avait d’ailleurs déposé une plaque en son nom sur ce bâtiment qui, aujourd’hui encore, abrite la même Ecole, plus de deux siècles plus tard. </w:t>
      </w:r>
    </w:p>
    <w:p w:rsidR="00C02E8F" w:rsidRPr="006C0DAA" w:rsidRDefault="00C02E8F" w:rsidP="00C02E8F">
      <w:pPr>
        <w:spacing w:after="120"/>
        <w:jc w:val="both"/>
      </w:pPr>
      <w:r>
        <w:t>« </w:t>
      </w:r>
      <w:r w:rsidRPr="000E581F">
        <w:rPr>
          <w:i/>
        </w:rPr>
        <w:t>C’est notre mission mémorielle que de retracer, année après année, lieu après lieu, l’itinéraire hors norme d’un horloger qui ne l’était pas moins </w:t>
      </w:r>
      <w:r>
        <w:t>», explique Jean-Marie Schaller. « </w:t>
      </w:r>
      <w:r w:rsidRPr="000E581F">
        <w:rPr>
          <w:i/>
        </w:rPr>
        <w:t>Aprè</w:t>
      </w:r>
      <w:r>
        <w:rPr>
          <w:i/>
        </w:rPr>
        <w:t>s la plaque à l’Ecole des Beaux-</w:t>
      </w:r>
      <w:r w:rsidRPr="000E581F">
        <w:rPr>
          <w:i/>
        </w:rPr>
        <w:t>Arts, le baptême de la ruelle qui jouxte son lieu de naissance est une occasion unique de replacer Louis Moinet et sa ville natale, Bourges, au cœur d’un patrimoine horloger d’exception</w:t>
      </w:r>
      <w:r w:rsidR="001A15CA">
        <w:rPr>
          <w:i/>
        </w:rPr>
        <w:t>.</w:t>
      </w:r>
      <w:bookmarkStart w:id="0" w:name="_GoBack"/>
      <w:bookmarkEnd w:id="0"/>
      <w:r w:rsidR="001A15CA">
        <w:t> »</w:t>
      </w:r>
    </w:p>
    <w:p w:rsidR="00C02E8F" w:rsidRPr="00875538" w:rsidRDefault="00C02E8F" w:rsidP="002444CD">
      <w:pPr>
        <w:spacing w:after="0"/>
        <w:jc w:val="center"/>
        <w:rPr>
          <w:b/>
          <w:color w:val="FF0000"/>
          <w:sz w:val="18"/>
          <w:szCs w:val="18"/>
        </w:rPr>
      </w:pPr>
    </w:p>
    <w:p w:rsidR="00FC4EC2" w:rsidRPr="00230751" w:rsidRDefault="00FC4EC2" w:rsidP="00465BD3">
      <w:pPr>
        <w:spacing w:after="120"/>
        <w:jc w:val="center"/>
        <w:rPr>
          <w:color w:val="000000" w:themeColor="text1"/>
          <w:lang w:val="fr-CH"/>
        </w:rPr>
      </w:pPr>
      <w:r w:rsidRPr="00230751">
        <w:rPr>
          <w:color w:val="000000" w:themeColor="text1"/>
          <w:lang w:val="fr-CH"/>
        </w:rPr>
        <w:t>***</w:t>
      </w:r>
    </w:p>
    <w:p w:rsidR="003B55E0" w:rsidRPr="00EA340D" w:rsidRDefault="003B55E0" w:rsidP="003B55E0">
      <w:pPr>
        <w:jc w:val="both"/>
        <w:rPr>
          <w:rFonts w:eastAsia="Times New Roman"/>
          <w:b/>
          <w:i/>
          <w:color w:val="000000" w:themeColor="text1"/>
          <w:sz w:val="18"/>
          <w:szCs w:val="18"/>
        </w:rPr>
      </w:pPr>
      <w:r w:rsidRPr="00EA340D">
        <w:rPr>
          <w:rFonts w:eastAsia="Times New Roman"/>
          <w:b/>
          <w:i/>
          <w:color w:val="000000" w:themeColor="text1"/>
          <w:sz w:val="18"/>
          <w:szCs w:val="18"/>
        </w:rPr>
        <w:t xml:space="preserve">A propos de Louis </w:t>
      </w:r>
      <w:proofErr w:type="spellStart"/>
      <w:r w:rsidRPr="00EA340D">
        <w:rPr>
          <w:rFonts w:eastAsia="Times New Roman"/>
          <w:b/>
          <w:i/>
          <w:color w:val="000000" w:themeColor="text1"/>
          <w:sz w:val="18"/>
          <w:szCs w:val="18"/>
        </w:rPr>
        <w:t>Moinet</w:t>
      </w:r>
      <w:proofErr w:type="spellEnd"/>
    </w:p>
    <w:p w:rsidR="00685F27" w:rsidRPr="00E62FF2" w:rsidRDefault="003B55E0" w:rsidP="005D1612">
      <w:pPr>
        <w:jc w:val="both"/>
        <w:rPr>
          <w:i/>
          <w:sz w:val="18"/>
          <w:szCs w:val="18"/>
        </w:rPr>
      </w:pPr>
      <w:r w:rsidRPr="00EA340D">
        <w:rPr>
          <w:rFonts w:eastAsia="Times New Roman"/>
          <w:i/>
          <w:color w:val="000000" w:themeColor="text1"/>
          <w:sz w:val="18"/>
          <w:szCs w:val="18"/>
        </w:rPr>
        <w:t xml:space="preserve">Les Ateliers Louis </w:t>
      </w:r>
      <w:proofErr w:type="spellStart"/>
      <w:r w:rsidRPr="00EA340D">
        <w:rPr>
          <w:rFonts w:eastAsia="Times New Roman"/>
          <w:i/>
          <w:color w:val="000000" w:themeColor="text1"/>
          <w:sz w:val="18"/>
          <w:szCs w:val="18"/>
        </w:rPr>
        <w:t>Moinet</w:t>
      </w:r>
      <w:proofErr w:type="spellEnd"/>
      <w:r w:rsidRPr="00EA340D">
        <w:rPr>
          <w:rFonts w:eastAsia="Times New Roman"/>
          <w:i/>
          <w:color w:val="000000" w:themeColor="text1"/>
          <w:sz w:val="18"/>
          <w:szCs w:val="18"/>
        </w:rPr>
        <w:t xml:space="preserve"> ont été créés en 2004 à Saint-Blaise (NE). 100% indépendants, les Ateliers se développent en la mémoire de M. Louis </w:t>
      </w:r>
      <w:proofErr w:type="spellStart"/>
      <w:r w:rsidRPr="00EA340D">
        <w:rPr>
          <w:rFonts w:eastAsia="Times New Roman"/>
          <w:i/>
          <w:color w:val="000000" w:themeColor="text1"/>
          <w:sz w:val="18"/>
          <w:szCs w:val="18"/>
        </w:rPr>
        <w:t>Moinet</w:t>
      </w:r>
      <w:proofErr w:type="spellEnd"/>
      <w:r w:rsidRPr="00EA340D">
        <w:rPr>
          <w:rFonts w:eastAsia="Times New Roman"/>
          <w:i/>
          <w:color w:val="000000" w:themeColor="text1"/>
          <w:sz w:val="18"/>
          <w:szCs w:val="18"/>
        </w:rPr>
        <w:t xml:space="preserve"> (1768 – 1853), maître horloger, inventeur du chronographe en 1816 (certifié par Guinness World Records</w:t>
      </w:r>
      <w:r w:rsidRPr="00EA340D">
        <w:rPr>
          <w:rFonts w:eastAsia="Times New Roman"/>
          <w:i/>
          <w:color w:val="000000" w:themeColor="text1"/>
          <w:sz w:val="18"/>
          <w:szCs w:val="18"/>
          <w:vertAlign w:val="superscript"/>
          <w:lang w:val="fr-CH"/>
        </w:rPr>
        <w:t>TM</w:t>
      </w:r>
      <w:r w:rsidRPr="00EA340D">
        <w:rPr>
          <w:rFonts w:eastAsia="Times New Roman"/>
          <w:i/>
          <w:color w:val="000000" w:themeColor="text1"/>
          <w:sz w:val="18"/>
          <w:szCs w:val="18"/>
        </w:rPr>
        <w:t xml:space="preserve">) et pionnier dans l’usage de la très haute fréquence (216 000 alternances par heure). Horloger, érudit, peintre, sculpteur, enseignant aux Beaux-Arts, il est également l’auteur d’un Traité d’Horlogerie, publié en 1848 et ouvrage de référence pendant près d’un siècle. Aujourd’hui, les Ateliers Louis </w:t>
      </w:r>
      <w:proofErr w:type="spellStart"/>
      <w:r w:rsidRPr="00EA340D">
        <w:rPr>
          <w:rFonts w:eastAsia="Times New Roman"/>
          <w:i/>
          <w:color w:val="000000" w:themeColor="text1"/>
          <w:sz w:val="18"/>
          <w:szCs w:val="18"/>
        </w:rPr>
        <w:t>Moinet</w:t>
      </w:r>
      <w:proofErr w:type="spellEnd"/>
      <w:r w:rsidRPr="00EA340D">
        <w:rPr>
          <w:rFonts w:eastAsia="Times New Roman"/>
          <w:i/>
          <w:color w:val="000000" w:themeColor="text1"/>
          <w:sz w:val="18"/>
          <w:szCs w:val="18"/>
        </w:rPr>
        <w:t xml:space="preserve"> perpétuent son héritage. Leurs garde-temps, exclusivement en séries limitées, ont remporté les plus prestigieux prix : Red Dot Design </w:t>
      </w:r>
      <w:proofErr w:type="spellStart"/>
      <w:r w:rsidRPr="00EA340D">
        <w:rPr>
          <w:rFonts w:eastAsia="Times New Roman"/>
          <w:i/>
          <w:color w:val="000000" w:themeColor="text1"/>
          <w:sz w:val="18"/>
          <w:szCs w:val="18"/>
        </w:rPr>
        <w:t>Award</w:t>
      </w:r>
      <w:proofErr w:type="spellEnd"/>
      <w:r w:rsidRPr="00EA340D">
        <w:rPr>
          <w:rFonts w:eastAsia="Times New Roman"/>
          <w:i/>
          <w:color w:val="000000" w:themeColor="text1"/>
          <w:sz w:val="18"/>
          <w:szCs w:val="18"/>
        </w:rPr>
        <w:t xml:space="preserve"> (catégorie Best of the Best), Médailles d’or et de bronze aux Concours de Chronométrie, Best of the Best (</w:t>
      </w:r>
      <w:proofErr w:type="spellStart"/>
      <w:r w:rsidRPr="00EA340D">
        <w:rPr>
          <w:rFonts w:eastAsia="Times New Roman"/>
          <w:i/>
          <w:color w:val="000000" w:themeColor="text1"/>
          <w:sz w:val="18"/>
          <w:szCs w:val="18"/>
        </w:rPr>
        <w:t>Robb</w:t>
      </w:r>
      <w:proofErr w:type="spellEnd"/>
      <w:r w:rsidRPr="00EA340D">
        <w:rPr>
          <w:rFonts w:eastAsia="Times New Roman"/>
          <w:i/>
          <w:color w:val="000000" w:themeColor="text1"/>
          <w:sz w:val="18"/>
          <w:szCs w:val="18"/>
        </w:rPr>
        <w:t xml:space="preserve"> Report), </w:t>
      </w:r>
      <w:proofErr w:type="spellStart"/>
      <w:r w:rsidRPr="00EA340D">
        <w:rPr>
          <w:rFonts w:eastAsia="Times New Roman"/>
          <w:i/>
          <w:color w:val="000000" w:themeColor="text1"/>
          <w:sz w:val="18"/>
          <w:szCs w:val="18"/>
        </w:rPr>
        <w:t>Chronograph</w:t>
      </w:r>
      <w:proofErr w:type="spellEnd"/>
      <w:r w:rsidRPr="00EA340D">
        <w:rPr>
          <w:rFonts w:eastAsia="Times New Roman"/>
          <w:i/>
          <w:color w:val="000000" w:themeColor="text1"/>
          <w:sz w:val="18"/>
          <w:szCs w:val="18"/>
        </w:rPr>
        <w:t xml:space="preserve"> of the </w:t>
      </w:r>
      <w:proofErr w:type="spellStart"/>
      <w:r w:rsidRPr="00EA340D">
        <w:rPr>
          <w:rFonts w:eastAsia="Times New Roman"/>
          <w:i/>
          <w:color w:val="000000" w:themeColor="text1"/>
          <w:sz w:val="18"/>
          <w:szCs w:val="18"/>
        </w:rPr>
        <w:t>Year</w:t>
      </w:r>
      <w:proofErr w:type="spellEnd"/>
      <w:r w:rsidRPr="00EA340D">
        <w:rPr>
          <w:rFonts w:eastAsia="Times New Roman"/>
          <w:i/>
          <w:color w:val="000000" w:themeColor="text1"/>
          <w:sz w:val="18"/>
          <w:szCs w:val="18"/>
        </w:rPr>
        <w:t xml:space="preserve"> (Begin, Japon) ainsi qu’un récent couronnement au Mérite à l’UNESCO. Les créations Louis </w:t>
      </w:r>
      <w:proofErr w:type="spellStart"/>
      <w:r w:rsidRPr="00EA340D">
        <w:rPr>
          <w:rFonts w:eastAsia="Times New Roman"/>
          <w:i/>
          <w:color w:val="000000" w:themeColor="text1"/>
          <w:sz w:val="18"/>
          <w:szCs w:val="18"/>
        </w:rPr>
        <w:t>Moinet</w:t>
      </w:r>
      <w:proofErr w:type="spellEnd"/>
      <w:r w:rsidRPr="00EA340D">
        <w:rPr>
          <w:rFonts w:eastAsia="Times New Roman"/>
          <w:i/>
          <w:color w:val="000000" w:themeColor="text1"/>
          <w:sz w:val="18"/>
          <w:szCs w:val="18"/>
        </w:rPr>
        <w:t xml:space="preserve"> font usage fréquent des matériaux disruptifs, tels les fossiles et météorites, dans une démarche créative unique associée à des complications de haute horlogerie conçues sur mesure. La créativité, l’exclusivité, l’art et le design sont les valeurs cardinales de la marque.</w:t>
      </w:r>
    </w:p>
    <w:sectPr w:rsidR="00685F27" w:rsidRPr="00E62FF2"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667" w:rsidRPr="00193589" w:rsidRDefault="00546667">
      <w:pPr>
        <w:spacing w:after="0"/>
        <w:rPr>
          <w:lang w:val="en-GB"/>
        </w:rPr>
      </w:pPr>
      <w:r w:rsidRPr="00193589">
        <w:rPr>
          <w:lang w:val="en-GB"/>
        </w:rPr>
        <w:separator/>
      </w:r>
    </w:p>
  </w:endnote>
  <w:endnote w:type="continuationSeparator" w:id="0">
    <w:p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667" w:rsidRPr="00193589" w:rsidRDefault="00546667">
      <w:pPr>
        <w:spacing w:after="0"/>
        <w:rPr>
          <w:lang w:val="en-GB"/>
        </w:rPr>
      </w:pPr>
      <w:r w:rsidRPr="00193589">
        <w:rPr>
          <w:lang w:val="en-GB"/>
        </w:rPr>
        <w:separator/>
      </w:r>
    </w:p>
  </w:footnote>
  <w:footnote w:type="continuationSeparator" w:id="0">
    <w:p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E02" w:rsidRPr="00193589" w:rsidRDefault="003B6E02" w:rsidP="002C6DFD">
    <w:pPr>
      <w:pStyle w:val="En-tte"/>
      <w:jc w:val="center"/>
      <w:rPr>
        <w:lang w:val="en-GB"/>
      </w:rPr>
    </w:pPr>
    <w:r w:rsidRPr="00193589">
      <w:rPr>
        <w:noProof/>
        <w:lang w:val="en-US"/>
      </w:rPr>
      <w:drawing>
        <wp:inline distT="0" distB="0" distL="0" distR="0">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A55"/>
    <w:rsid w:val="000011F5"/>
    <w:rsid w:val="00006157"/>
    <w:rsid w:val="000157D9"/>
    <w:rsid w:val="00044B2D"/>
    <w:rsid w:val="000643F7"/>
    <w:rsid w:val="000718E2"/>
    <w:rsid w:val="0008525C"/>
    <w:rsid w:val="000856E1"/>
    <w:rsid w:val="00091664"/>
    <w:rsid w:val="000A00F6"/>
    <w:rsid w:val="000A119B"/>
    <w:rsid w:val="000B21B7"/>
    <w:rsid w:val="000C3029"/>
    <w:rsid w:val="000D19A6"/>
    <w:rsid w:val="000F3919"/>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6CAE"/>
    <w:rsid w:val="00193589"/>
    <w:rsid w:val="001A0BED"/>
    <w:rsid w:val="001A15CA"/>
    <w:rsid w:val="001A534E"/>
    <w:rsid w:val="001A665D"/>
    <w:rsid w:val="001C36D2"/>
    <w:rsid w:val="001C7133"/>
    <w:rsid w:val="001E1046"/>
    <w:rsid w:val="001E3C0B"/>
    <w:rsid w:val="001F3F68"/>
    <w:rsid w:val="00201AD9"/>
    <w:rsid w:val="0021236D"/>
    <w:rsid w:val="0021266C"/>
    <w:rsid w:val="0021339A"/>
    <w:rsid w:val="002232C1"/>
    <w:rsid w:val="00230751"/>
    <w:rsid w:val="002444CD"/>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5209"/>
    <w:rsid w:val="003A597D"/>
    <w:rsid w:val="003A5EA5"/>
    <w:rsid w:val="003B55E0"/>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D0174"/>
    <w:rsid w:val="00502623"/>
    <w:rsid w:val="0050442B"/>
    <w:rsid w:val="00507A39"/>
    <w:rsid w:val="00512816"/>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B29DC"/>
    <w:rsid w:val="006C32BC"/>
    <w:rsid w:val="006D3DF2"/>
    <w:rsid w:val="006D65BF"/>
    <w:rsid w:val="006E1DF2"/>
    <w:rsid w:val="006E6CD0"/>
    <w:rsid w:val="007226C9"/>
    <w:rsid w:val="007310D8"/>
    <w:rsid w:val="00733CAF"/>
    <w:rsid w:val="007345AC"/>
    <w:rsid w:val="00734D18"/>
    <w:rsid w:val="007450EA"/>
    <w:rsid w:val="00755470"/>
    <w:rsid w:val="007750AA"/>
    <w:rsid w:val="007803A5"/>
    <w:rsid w:val="007903B9"/>
    <w:rsid w:val="00793DA3"/>
    <w:rsid w:val="007A7A0F"/>
    <w:rsid w:val="007B097B"/>
    <w:rsid w:val="007C4346"/>
    <w:rsid w:val="007D53BA"/>
    <w:rsid w:val="007E636F"/>
    <w:rsid w:val="007F7094"/>
    <w:rsid w:val="00820704"/>
    <w:rsid w:val="00821CDB"/>
    <w:rsid w:val="008272C8"/>
    <w:rsid w:val="00844A08"/>
    <w:rsid w:val="00860DE8"/>
    <w:rsid w:val="00867A8F"/>
    <w:rsid w:val="00873270"/>
    <w:rsid w:val="00875538"/>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95126"/>
    <w:rsid w:val="009A693A"/>
    <w:rsid w:val="009B32C9"/>
    <w:rsid w:val="009B36E3"/>
    <w:rsid w:val="009C2F89"/>
    <w:rsid w:val="009C499D"/>
    <w:rsid w:val="009C734A"/>
    <w:rsid w:val="009D5366"/>
    <w:rsid w:val="009D54BB"/>
    <w:rsid w:val="009E7D78"/>
    <w:rsid w:val="009F0E96"/>
    <w:rsid w:val="00A05B0C"/>
    <w:rsid w:val="00A0721C"/>
    <w:rsid w:val="00A125C8"/>
    <w:rsid w:val="00A13A51"/>
    <w:rsid w:val="00A13BD3"/>
    <w:rsid w:val="00A23467"/>
    <w:rsid w:val="00A30438"/>
    <w:rsid w:val="00A30F6D"/>
    <w:rsid w:val="00A339AA"/>
    <w:rsid w:val="00A37768"/>
    <w:rsid w:val="00A47801"/>
    <w:rsid w:val="00A5463D"/>
    <w:rsid w:val="00A5488D"/>
    <w:rsid w:val="00A56D1B"/>
    <w:rsid w:val="00A56EF7"/>
    <w:rsid w:val="00A71553"/>
    <w:rsid w:val="00A75BA9"/>
    <w:rsid w:val="00A86FF3"/>
    <w:rsid w:val="00A879AC"/>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69C4"/>
    <w:rsid w:val="00B656C4"/>
    <w:rsid w:val="00B65DB1"/>
    <w:rsid w:val="00B701DD"/>
    <w:rsid w:val="00B748FD"/>
    <w:rsid w:val="00B8375D"/>
    <w:rsid w:val="00B9046B"/>
    <w:rsid w:val="00B919E0"/>
    <w:rsid w:val="00B94AFF"/>
    <w:rsid w:val="00B94C72"/>
    <w:rsid w:val="00B970C1"/>
    <w:rsid w:val="00BB4A1B"/>
    <w:rsid w:val="00BB4BC5"/>
    <w:rsid w:val="00BB6732"/>
    <w:rsid w:val="00BC0AB1"/>
    <w:rsid w:val="00BD2293"/>
    <w:rsid w:val="00BD3173"/>
    <w:rsid w:val="00BD664C"/>
    <w:rsid w:val="00BE27FD"/>
    <w:rsid w:val="00BE2FCE"/>
    <w:rsid w:val="00BE3FBA"/>
    <w:rsid w:val="00BE724F"/>
    <w:rsid w:val="00BF0650"/>
    <w:rsid w:val="00BF2650"/>
    <w:rsid w:val="00C02E8F"/>
    <w:rsid w:val="00C07DC9"/>
    <w:rsid w:val="00C22DCC"/>
    <w:rsid w:val="00C35500"/>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3BBF"/>
    <w:rsid w:val="00D35ED9"/>
    <w:rsid w:val="00D55575"/>
    <w:rsid w:val="00D55B1D"/>
    <w:rsid w:val="00D613CF"/>
    <w:rsid w:val="00D71124"/>
    <w:rsid w:val="00D72F2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2FF2"/>
    <w:rsid w:val="00E663C3"/>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52AC"/>
    <w:rsid w:val="00F6567E"/>
    <w:rsid w:val="00F71324"/>
    <w:rsid w:val="00F86E94"/>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7F7D9AA"/>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 w:type="character" w:styleId="Lienhypertexte">
    <w:name w:val="Hyperlink"/>
    <w:basedOn w:val="Policepardfaut"/>
    <w:rsid w:val="008755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578</Words>
  <Characters>3179</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pdo</cp:lastModifiedBy>
  <cp:revision>7</cp:revision>
  <cp:lastPrinted>2018-06-15T14:49:00Z</cp:lastPrinted>
  <dcterms:created xsi:type="dcterms:W3CDTF">2018-06-15T14:51:00Z</dcterms:created>
  <dcterms:modified xsi:type="dcterms:W3CDTF">2018-06-19T16:18:00Z</dcterms:modified>
</cp:coreProperties>
</file>